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2A7D8">
      <w:pPr>
        <w:ind w:left="5954"/>
        <w:rPr>
          <w:rFonts w:eastAsia="Calibri"/>
          <w:lang w:val="zh-CN" w:eastAsia="ar-SA"/>
        </w:rPr>
      </w:pPr>
      <w:r>
        <w:t>П</w:t>
      </w:r>
      <w:r>
        <w:rPr>
          <w:rFonts w:eastAsia="Calibri"/>
          <w:lang w:val="zh-CN" w:eastAsia="ar-SA"/>
        </w:rPr>
        <w:t xml:space="preserve">риложение  </w:t>
      </w:r>
    </w:p>
    <w:p w14:paraId="68DDCA0E">
      <w:pPr>
        <w:ind w:left="5954"/>
        <w:rPr>
          <w:rFonts w:eastAsia="Calibri"/>
          <w:lang w:eastAsia="ar-SA"/>
        </w:rPr>
      </w:pPr>
      <w:r>
        <w:rPr>
          <w:rFonts w:eastAsia="Calibri"/>
          <w:lang w:eastAsia="ar-SA"/>
        </w:rPr>
        <w:t>УТВЕРЖДЕНО</w:t>
      </w:r>
    </w:p>
    <w:p w14:paraId="1F9D6AF5">
      <w:pPr>
        <w:pStyle w:val="37"/>
        <w:shd w:val="clear" w:color="auto" w:fill="auto"/>
        <w:spacing w:before="0" w:line="250" w:lineRule="exact"/>
        <w:ind w:left="5954"/>
        <w:jc w:val="left"/>
        <w:rPr>
          <w:rFonts w:ascii="Times New Roman" w:hAnsi="Times New Roman" w:cs="Times New Roman"/>
          <w:sz w:val="24"/>
          <w:szCs w:val="24"/>
          <w:lang w:eastAsia="ar-SA"/>
        </w:rPr>
      </w:pPr>
      <w:r>
        <w:rPr>
          <w:rFonts w:ascii="Times New Roman" w:hAnsi="Times New Roman" w:cs="Times New Roman"/>
          <w:sz w:val="24"/>
          <w:szCs w:val="24"/>
          <w:lang w:eastAsia="ar-SA"/>
        </w:rPr>
        <w:t>постановлени</w:t>
      </w:r>
      <w:r>
        <w:rPr>
          <w:rFonts w:ascii="Times New Roman" w:hAnsi="Times New Roman" w:cs="Times New Roman"/>
          <w:sz w:val="24"/>
          <w:szCs w:val="24"/>
          <w:lang w:val="ru-RU" w:eastAsia="ar-SA"/>
        </w:rPr>
        <w:t>ем</w:t>
      </w:r>
      <w:r>
        <w:rPr>
          <w:rFonts w:ascii="Times New Roman" w:hAnsi="Times New Roman" w:cs="Times New Roman"/>
          <w:sz w:val="24"/>
          <w:szCs w:val="24"/>
          <w:lang w:eastAsia="ar-SA"/>
        </w:rPr>
        <w:t xml:space="preserve"> </w:t>
      </w:r>
      <w:r>
        <w:rPr>
          <w:rFonts w:ascii="Times New Roman" w:hAnsi="Times New Roman" w:cs="Times New Roman"/>
          <w:sz w:val="24"/>
          <w:szCs w:val="24"/>
          <w:lang w:val="ru-RU" w:eastAsia="ar-SA"/>
        </w:rPr>
        <w:t>Администрации</w:t>
      </w:r>
      <w:r>
        <w:rPr>
          <w:rFonts w:ascii="Times New Roman" w:hAnsi="Times New Roman" w:cs="Times New Roman"/>
          <w:sz w:val="24"/>
          <w:szCs w:val="24"/>
          <w:lang w:eastAsia="ar-SA"/>
        </w:rPr>
        <w:t xml:space="preserve"> </w:t>
      </w:r>
    </w:p>
    <w:p w14:paraId="751CF3BF">
      <w:pPr>
        <w:pStyle w:val="37"/>
        <w:shd w:val="clear" w:color="auto" w:fill="auto"/>
        <w:spacing w:before="0" w:line="250" w:lineRule="exact"/>
        <w:ind w:left="5954"/>
        <w:jc w:val="left"/>
        <w:rPr>
          <w:rFonts w:ascii="Times New Roman" w:hAnsi="Times New Roman" w:cs="Times New Roman"/>
          <w:sz w:val="24"/>
          <w:szCs w:val="24"/>
          <w:lang w:val="ru-RU" w:eastAsia="ar-SA"/>
        </w:rPr>
      </w:pPr>
      <w:r>
        <w:rPr>
          <w:rFonts w:ascii="Times New Roman" w:hAnsi="Times New Roman" w:cs="Times New Roman"/>
          <w:sz w:val="24"/>
          <w:szCs w:val="24"/>
          <w:lang w:val="ru-RU" w:eastAsia="ar-SA"/>
        </w:rPr>
        <w:t>муниципального образования</w:t>
      </w:r>
    </w:p>
    <w:p w14:paraId="72BFCFCF">
      <w:pPr>
        <w:pStyle w:val="37"/>
        <w:shd w:val="clear" w:color="auto" w:fill="auto"/>
        <w:spacing w:before="0" w:line="250" w:lineRule="exact"/>
        <w:ind w:left="5954"/>
        <w:jc w:val="left"/>
        <w:rPr>
          <w:rFonts w:ascii="Times New Roman" w:hAnsi="Times New Roman" w:cs="Times New Roman"/>
          <w:sz w:val="24"/>
          <w:szCs w:val="24"/>
          <w:lang w:val="ru-RU" w:eastAsia="ar-SA"/>
        </w:rPr>
      </w:pPr>
      <w:r>
        <w:rPr>
          <w:rFonts w:ascii="Times New Roman" w:hAnsi="Times New Roman" w:cs="Times New Roman"/>
          <w:sz w:val="24"/>
          <w:szCs w:val="24"/>
          <w:lang w:eastAsia="ar-SA"/>
        </w:rPr>
        <w:t>«</w:t>
      </w:r>
      <w:r>
        <w:rPr>
          <w:rFonts w:ascii="Times New Roman" w:hAnsi="Times New Roman" w:cs="Times New Roman"/>
          <w:sz w:val="24"/>
          <w:szCs w:val="24"/>
          <w:lang w:val="ru-RU" w:eastAsia="ar-SA"/>
        </w:rPr>
        <w:t>Муниципальный округ</w:t>
      </w:r>
    </w:p>
    <w:p w14:paraId="439427EB">
      <w:pPr>
        <w:pStyle w:val="37"/>
        <w:shd w:val="clear" w:color="auto" w:fill="auto"/>
        <w:spacing w:before="0" w:line="250" w:lineRule="exact"/>
        <w:ind w:left="5954"/>
        <w:jc w:val="left"/>
        <w:rPr>
          <w:rFonts w:ascii="Times New Roman" w:hAnsi="Times New Roman" w:cs="Times New Roman"/>
          <w:sz w:val="24"/>
          <w:szCs w:val="24"/>
          <w:lang w:eastAsia="ar-SA"/>
        </w:rPr>
      </w:pPr>
      <w:r>
        <w:rPr>
          <w:rFonts w:ascii="Times New Roman" w:hAnsi="Times New Roman" w:cs="Times New Roman"/>
          <w:sz w:val="24"/>
          <w:szCs w:val="24"/>
          <w:lang w:eastAsia="ar-SA"/>
        </w:rPr>
        <w:t>Алнашский район</w:t>
      </w:r>
      <w:r>
        <w:rPr>
          <w:rFonts w:ascii="Times New Roman" w:hAnsi="Times New Roman" w:cs="Times New Roman"/>
          <w:sz w:val="24"/>
          <w:szCs w:val="24"/>
          <w:lang w:val="ru-RU" w:eastAsia="ar-SA"/>
        </w:rPr>
        <w:t xml:space="preserve"> Удмуртской Республики</w:t>
      </w:r>
      <w:r>
        <w:rPr>
          <w:rFonts w:ascii="Times New Roman" w:hAnsi="Times New Roman" w:cs="Times New Roman"/>
          <w:sz w:val="24"/>
          <w:szCs w:val="24"/>
          <w:lang w:eastAsia="ar-SA"/>
        </w:rPr>
        <w:t>»</w:t>
      </w:r>
    </w:p>
    <w:p w14:paraId="36C19910">
      <w:pPr>
        <w:pStyle w:val="35"/>
        <w:wordWrap/>
        <w:ind w:left="0" w:leftChars="0" w:firstLine="6000" w:firstLineChars="0"/>
        <w:jc w:val="left"/>
        <w:rPr>
          <w:rFonts w:hint="default" w:ascii="Times New Roman" w:hAnsi="Times New Roman" w:cs="Times New Roman"/>
          <w:sz w:val="24"/>
          <w:szCs w:val="24"/>
          <w:lang w:val="ru-RU" w:eastAsia="ar-SA"/>
        </w:rPr>
      </w:pPr>
      <w:r>
        <w:rPr>
          <w:rFonts w:hint="default" w:ascii="Times New Roman" w:hAnsi="Times New Roman" w:cs="Times New Roman"/>
          <w:sz w:val="24"/>
          <w:szCs w:val="24"/>
          <w:lang w:val="ru-RU" w:eastAsia="ar-SA"/>
        </w:rPr>
        <w:t>18.03.</w:t>
      </w:r>
      <w:r>
        <w:rPr>
          <w:rFonts w:ascii="Times New Roman" w:hAnsi="Times New Roman" w:cs="Times New Roman"/>
          <w:sz w:val="24"/>
          <w:szCs w:val="24"/>
          <w:lang w:eastAsia="ar-SA"/>
        </w:rPr>
        <w:t>2025 г. №</w:t>
      </w:r>
      <w:r>
        <w:rPr>
          <w:rFonts w:hint="default" w:ascii="Times New Roman" w:hAnsi="Times New Roman" w:cs="Times New Roman"/>
          <w:sz w:val="24"/>
          <w:szCs w:val="24"/>
          <w:lang w:val="ru-RU" w:eastAsia="ar-SA"/>
        </w:rPr>
        <w:t xml:space="preserve"> 200</w:t>
      </w:r>
      <w:bookmarkStart w:id="1" w:name="_GoBack"/>
      <w:bookmarkEnd w:id="1"/>
    </w:p>
    <w:p w14:paraId="5DB94AE4">
      <w:pPr>
        <w:pStyle w:val="35"/>
        <w:jc w:val="center"/>
        <w:rPr>
          <w:rFonts w:ascii="Times New Roman" w:hAnsi="Times New Roman" w:cs="Times New Roman"/>
          <w:b/>
          <w:bCs/>
          <w:sz w:val="28"/>
          <w:szCs w:val="28"/>
        </w:rPr>
      </w:pPr>
      <w:r>
        <w:fldChar w:fldCharType="begin"/>
      </w:r>
      <w:r>
        <w:instrText xml:space="preserve"> HYPERLINK \l "P41" \h </w:instrText>
      </w:r>
      <w:r>
        <w:fldChar w:fldCharType="separate"/>
      </w:r>
      <w:r>
        <w:rPr>
          <w:rFonts w:ascii="Times New Roman" w:hAnsi="Times New Roman" w:cs="Times New Roman"/>
          <w:b/>
          <w:bCs/>
          <w:sz w:val="28"/>
          <w:szCs w:val="28"/>
        </w:rPr>
        <w:t>Положение</w: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о порядке представления лицом, поступающим на должность руководителя муниципального учреждения Алнашского района, и руководителем муниципального учреждения Алнашского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14:paraId="287B06D0">
      <w:pPr>
        <w:pStyle w:val="35"/>
        <w:jc w:val="center"/>
        <w:rPr>
          <w:rFonts w:ascii="Times New Roman" w:hAnsi="Times New Roman" w:cs="Times New Roman"/>
          <w:b/>
          <w:bCs/>
          <w:sz w:val="28"/>
          <w:szCs w:val="28"/>
        </w:rPr>
      </w:pPr>
    </w:p>
    <w:p w14:paraId="12C12851">
      <w:pPr>
        <w:pStyle w:val="35"/>
        <w:ind w:firstLine="540"/>
        <w:jc w:val="both"/>
        <w:rPr>
          <w:rFonts w:ascii="Times New Roman" w:hAnsi="Times New Roman" w:cs="Times New Roman"/>
          <w:sz w:val="28"/>
          <w:szCs w:val="28"/>
        </w:rPr>
      </w:pPr>
      <w:r>
        <w:rPr>
          <w:rFonts w:ascii="Times New Roman" w:hAnsi="Times New Roman" w:cs="Times New Roman"/>
          <w:sz w:val="28"/>
          <w:szCs w:val="28"/>
        </w:rPr>
        <w:t>1. Лицо, поступающее на должность руководителя</w:t>
      </w:r>
      <w:r>
        <w:rPr>
          <w:rFonts w:ascii="Times New Roman" w:hAnsi="Times New Roman" w:cs="Times New Roman"/>
          <w:b/>
          <w:bCs/>
          <w:sz w:val="28"/>
          <w:szCs w:val="28"/>
        </w:rPr>
        <w:t xml:space="preserve"> </w:t>
      </w:r>
      <w:r>
        <w:rPr>
          <w:rFonts w:ascii="Times New Roman" w:hAnsi="Times New Roman" w:cs="Times New Roman"/>
          <w:sz w:val="28"/>
          <w:szCs w:val="28"/>
        </w:rPr>
        <w:t>муниципального учреждения Алнашского района, и руководитель муниципального учреждения Алнашского района обязаны представлять работодателю  (при отсутствии структурного подразделения, осуществляющего координацию и регулирование деятельности муниципального учреждения в подведомственной сфере), структурному подразделению муниципального органа, осуществляющему координацию и регулирование деятельности муниципального учреждения в подведомственной сфере, в письменной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14:paraId="17345B3C">
      <w:pPr>
        <w:pStyle w:val="35"/>
        <w:spacing w:before="220"/>
        <w:ind w:firstLine="540"/>
        <w:jc w:val="both"/>
        <w:rPr>
          <w:rFonts w:ascii="Times New Roman" w:hAnsi="Times New Roman" w:cs="Times New Roman"/>
          <w:sz w:val="28"/>
          <w:szCs w:val="28"/>
        </w:rPr>
      </w:pPr>
      <w:r>
        <w:rPr>
          <w:rFonts w:ascii="Times New Roman" w:hAnsi="Times New Roman" w:cs="Times New Roman"/>
          <w:sz w:val="28"/>
          <w:szCs w:val="28"/>
        </w:rPr>
        <w:t>2. Сведения о доходах, об имуществе и обязательствах имущественного характера представляются:</w:t>
      </w:r>
    </w:p>
    <w:p w14:paraId="4E9CBBED">
      <w:pPr>
        <w:pStyle w:val="35"/>
        <w:spacing w:before="220"/>
        <w:ind w:firstLine="540"/>
        <w:jc w:val="both"/>
        <w:rPr>
          <w:rFonts w:ascii="Times New Roman" w:hAnsi="Times New Roman" w:cs="Times New Roman"/>
          <w:sz w:val="28"/>
          <w:szCs w:val="28"/>
        </w:rPr>
      </w:pPr>
      <w:r>
        <w:rPr>
          <w:rFonts w:ascii="Times New Roman" w:hAnsi="Times New Roman" w:cs="Times New Roman"/>
          <w:sz w:val="28"/>
          <w:szCs w:val="28"/>
        </w:rPr>
        <w:t>1) лицом, поступающим на должность руководителя муниципального учреждения Алнашского района, - при предъявлении документов, установленных трудовым законодательством, для заключения трудового договора;</w:t>
      </w:r>
    </w:p>
    <w:p w14:paraId="6DE2569A">
      <w:pPr>
        <w:pStyle w:val="35"/>
        <w:spacing w:before="220"/>
        <w:ind w:firstLine="540"/>
        <w:jc w:val="both"/>
        <w:rPr>
          <w:rFonts w:ascii="Times New Roman" w:hAnsi="Times New Roman" w:cs="Times New Roman"/>
          <w:sz w:val="28"/>
          <w:szCs w:val="28"/>
        </w:rPr>
      </w:pPr>
      <w:bookmarkStart w:id="0" w:name="P57"/>
      <w:bookmarkEnd w:id="0"/>
      <w:r>
        <w:rPr>
          <w:rFonts w:ascii="Times New Roman" w:hAnsi="Times New Roman" w:cs="Times New Roman"/>
          <w:sz w:val="28"/>
          <w:szCs w:val="28"/>
        </w:rPr>
        <w:t>2) руководителем муниципального учреждения Алнашского района - ежегодно не позднее 30 апреля года, следующего за отчетным.</w:t>
      </w:r>
    </w:p>
    <w:p w14:paraId="1F21342E">
      <w:pPr>
        <w:pStyle w:val="35"/>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о доходах, об имуществе и обязательствах имущественного характера представляются в виде справки по </w:t>
      </w:r>
      <w:r>
        <w:fldChar w:fldCharType="begin"/>
      </w:r>
      <w:r>
        <w:instrText xml:space="preserve"> HYPERLINK "https://login.consultant.ru/link/?req=doc&amp;base=LAW&amp;n=468048&amp;dst=100045" \h </w:instrText>
      </w:r>
      <w:r>
        <w:fldChar w:fldCharType="separate"/>
      </w:r>
      <w:r>
        <w:rPr>
          <w:rFonts w:ascii="Times New Roman" w:hAnsi="Times New Roman" w:cs="Times New Roman"/>
          <w:sz w:val="28"/>
          <w:szCs w:val="28"/>
        </w:rPr>
        <w:t>форме</w:t>
      </w:r>
      <w:r>
        <w:rPr>
          <w:rFonts w:ascii="Times New Roman" w:hAnsi="Times New Roman" w:cs="Times New Roman"/>
          <w:sz w:val="28"/>
          <w:szCs w:val="28"/>
        </w:rPr>
        <w:fldChar w:fldCharType="end"/>
      </w:r>
      <w:r>
        <w:rPr>
          <w:rFonts w:ascii="Times New Roman" w:hAnsi="Times New Roman" w:cs="Times New Roman"/>
          <w:sz w:val="28"/>
          <w:szCs w:val="28"/>
        </w:rPr>
        <w:t>,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57DB8148">
      <w:pPr>
        <w:pStyle w:val="35"/>
        <w:spacing w:before="220"/>
        <w:ind w:firstLine="540"/>
        <w:jc w:val="both"/>
        <w:rPr>
          <w:rFonts w:ascii="Times New Roman" w:hAnsi="Times New Roman" w:cs="Times New Roman"/>
          <w:sz w:val="28"/>
          <w:szCs w:val="28"/>
        </w:rPr>
      </w:pPr>
      <w:r>
        <w:rPr>
          <w:rFonts w:ascii="Times New Roman" w:hAnsi="Times New Roman" w:cs="Times New Roman"/>
          <w:sz w:val="28"/>
          <w:szCs w:val="28"/>
        </w:rPr>
        <w:t>4. Лицо, поступающее на должность руководителя муниципального учреждения Алнашского района,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заключения трудового договора,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заключения трудового договора, а также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поступающим на должность руководителя муниципального учреждения Алнашского района, документов для заключения трудового договора,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лицом, поступающим на должность руководителя муниципального учреждения Алнашского района, документов для заключения трудового договора.</w:t>
      </w:r>
    </w:p>
    <w:p w14:paraId="1AFB8651">
      <w:pPr>
        <w:pStyle w:val="35"/>
        <w:spacing w:before="220"/>
        <w:ind w:firstLine="540"/>
        <w:jc w:val="both"/>
        <w:rPr>
          <w:rFonts w:ascii="Times New Roman" w:hAnsi="Times New Roman" w:cs="Times New Roman"/>
          <w:sz w:val="28"/>
          <w:szCs w:val="28"/>
        </w:rPr>
      </w:pPr>
      <w:r>
        <w:rPr>
          <w:rFonts w:ascii="Times New Roman" w:hAnsi="Times New Roman" w:cs="Times New Roman"/>
          <w:sz w:val="28"/>
          <w:szCs w:val="28"/>
        </w:rPr>
        <w:t>5. Руководитель муниципального учреждения Алнашского района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и обязательствах имущественного характера по состоянию на конец отчетного периода, а также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14:paraId="3E5C9F20">
      <w:pPr>
        <w:pStyle w:val="35"/>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 В случае если руководитель муниципального учреждения Алнашского района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истечения срока, указанного в </w:t>
      </w:r>
      <w:r>
        <w:fldChar w:fldCharType="begin"/>
      </w:r>
      <w:r>
        <w:instrText xml:space="preserve"> HYPERLINK \l "P57" \h </w:instrText>
      </w:r>
      <w:r>
        <w:fldChar w:fldCharType="separate"/>
      </w:r>
      <w:r>
        <w:rPr>
          <w:rFonts w:ascii="Times New Roman" w:hAnsi="Times New Roman" w:cs="Times New Roman"/>
          <w:sz w:val="28"/>
          <w:szCs w:val="28"/>
        </w:rPr>
        <w:t>подпункте 2 пункта 2</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Положения.</w:t>
      </w:r>
    </w:p>
    <w:p w14:paraId="02517654">
      <w:pPr>
        <w:pStyle w:val="35"/>
        <w:spacing w:before="220"/>
        <w:ind w:firstLine="540"/>
        <w:jc w:val="both"/>
        <w:rPr>
          <w:rFonts w:ascii="Times New Roman" w:hAnsi="Times New Roman" w:cs="Times New Roman"/>
          <w:sz w:val="28"/>
          <w:szCs w:val="28"/>
        </w:rPr>
      </w:pPr>
      <w:r>
        <w:rPr>
          <w:rFonts w:ascii="Times New Roman" w:hAnsi="Times New Roman" w:cs="Times New Roman"/>
          <w:sz w:val="28"/>
          <w:szCs w:val="28"/>
        </w:rPr>
        <w:t>7. В случае если лицо, поступающее на должность руководителя муниципального учреждения Алнашского района,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при поступлении на работу.</w:t>
      </w:r>
    </w:p>
    <w:p w14:paraId="0A3536FB">
      <w:pPr>
        <w:pStyle w:val="35"/>
        <w:spacing w:before="220"/>
        <w:ind w:firstLine="540"/>
        <w:jc w:val="both"/>
        <w:rPr>
          <w:rFonts w:ascii="Times New Roman" w:hAnsi="Times New Roman" w:cs="Times New Roman"/>
          <w:sz w:val="28"/>
          <w:szCs w:val="28"/>
        </w:rPr>
      </w:pPr>
      <w:r>
        <w:rPr>
          <w:rFonts w:ascii="Times New Roman" w:hAnsi="Times New Roman" w:cs="Times New Roman"/>
          <w:sz w:val="28"/>
          <w:szCs w:val="28"/>
        </w:rPr>
        <w:t>8. В случае если руководитель муниципального учреждения Алнашского района не может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 он представляет работодателю, а при наличии структурного подразделения муниципального органа, указанного в пункте 1 настоящего Положения, в такое структурное подразделение заявление о невозможности представить указанные сведения в отношении супруги (супруга) и (или) несовершеннолетних детей, которое подлежит рассмотрению комиссией по урегулированию конфликта интересов в отношении руководителей подведомственных муниципальных учреждений Алнашского района, созданной в муниципальном органе, осуществляющем функции и полномочия учредителя муниципального учреждения Алнашского района.</w:t>
      </w:r>
    </w:p>
    <w:p w14:paraId="368AF315">
      <w:pPr>
        <w:pStyle w:val="35"/>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fldChar w:fldCharType="begin"/>
      </w:r>
      <w:r>
        <w:instrText xml:space="preserve"> HYPERLINK \l "P86" \h </w:instrText>
      </w:r>
      <w:r>
        <w:fldChar w:fldCharType="separate"/>
      </w:r>
      <w:r>
        <w:rPr>
          <w:rFonts w:ascii="Times New Roman" w:hAnsi="Times New Roman" w:cs="Times New Roman"/>
          <w:sz w:val="28"/>
          <w:szCs w:val="28"/>
        </w:rPr>
        <w:t>Сведения</w:t>
      </w:r>
      <w:r>
        <w:rPr>
          <w:rFonts w:ascii="Times New Roman" w:hAnsi="Times New Roman" w:cs="Times New Roman"/>
          <w:sz w:val="28"/>
          <w:szCs w:val="28"/>
        </w:rPr>
        <w:fldChar w:fldCharType="end"/>
      </w:r>
      <w:r>
        <w:rPr>
          <w:rFonts w:ascii="Times New Roman" w:hAnsi="Times New Roman" w:cs="Times New Roman"/>
          <w:sz w:val="28"/>
          <w:szCs w:val="28"/>
        </w:rPr>
        <w:t xml:space="preserve"> о доходах, об имуществе и обязательствах имущественного характера, представляемые в соответствии с настоящим Положением, относятся к информации ограниченного доступа.</w:t>
      </w:r>
    </w:p>
    <w:p w14:paraId="0B9C4A6F">
      <w:pPr>
        <w:pStyle w:val="35"/>
        <w:spacing w:before="220"/>
        <w:ind w:firstLine="540"/>
        <w:jc w:val="both"/>
        <w:rPr>
          <w:rFonts w:ascii="Times New Roman" w:hAnsi="Times New Roman" w:cs="Times New Roman"/>
          <w:sz w:val="28"/>
          <w:szCs w:val="28"/>
        </w:rPr>
      </w:pPr>
      <w:r>
        <w:rPr>
          <w:rFonts w:ascii="Times New Roman" w:hAnsi="Times New Roman" w:cs="Times New Roman"/>
          <w:sz w:val="28"/>
          <w:szCs w:val="28"/>
        </w:rPr>
        <w:t>10. Муниципальные служащие Алнашского района, иные должностные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05E03867">
      <w:pPr>
        <w:pStyle w:val="35"/>
        <w:spacing w:before="220"/>
        <w:ind w:firstLine="540"/>
        <w:jc w:val="both"/>
        <w:rPr>
          <w:rFonts w:ascii="Times New Roman" w:hAnsi="Times New Roman" w:cs="Times New Roman"/>
          <w:sz w:val="28"/>
          <w:szCs w:val="28"/>
        </w:rPr>
      </w:pPr>
      <w:r>
        <w:rPr>
          <w:rFonts w:ascii="Times New Roman" w:hAnsi="Times New Roman" w:cs="Times New Roman"/>
          <w:sz w:val="28"/>
          <w:szCs w:val="28"/>
        </w:rPr>
        <w:t>11. Сведения о доходах, об имуществе и обязательствах имущественного характера, представленные в соответствии с настоящим Положением руководителем муниципального учреждения Алнашского района, размещаются в информационно-телекоммуникационной сети «Интернет» на официальном сайте муниципального учреждения Алнашского района, осуществляющего функции и полномочия учредителя муниципального учреждения Алнашского района, и предоставляются общероссийским и республиканским средствам массовой информации для опубликования в установленном законодательством порядке.</w:t>
      </w:r>
    </w:p>
    <w:p w14:paraId="05E0841D">
      <w:pPr>
        <w:pStyle w:val="35"/>
        <w:spacing w:before="220"/>
        <w:ind w:firstLine="540"/>
        <w:jc w:val="both"/>
        <w:rPr>
          <w:rFonts w:ascii="Times New Roman" w:hAnsi="Times New Roman" w:cs="Times New Roman"/>
          <w:sz w:val="28"/>
          <w:szCs w:val="28"/>
        </w:rPr>
      </w:pPr>
      <w:r>
        <w:rPr>
          <w:rFonts w:ascii="Times New Roman" w:hAnsi="Times New Roman" w:cs="Times New Roman"/>
          <w:sz w:val="28"/>
          <w:szCs w:val="28"/>
        </w:rPr>
        <w:t>12. Непредставление гражданином при поступлении на должность руководителя муниципального учреждения Алнашского района сведений о своих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 Алнашского района.</w:t>
      </w:r>
    </w:p>
    <w:p w14:paraId="113904F6">
      <w:pPr>
        <w:pStyle w:val="35"/>
        <w:spacing w:before="220"/>
        <w:ind w:firstLine="540"/>
        <w:jc w:val="both"/>
        <w:rPr>
          <w:rFonts w:ascii="Times New Roman" w:hAnsi="Times New Roman" w:cs="Times New Roman"/>
          <w:sz w:val="28"/>
          <w:szCs w:val="28"/>
        </w:rPr>
      </w:pPr>
      <w:r>
        <w:rPr>
          <w:rFonts w:ascii="Times New Roman" w:hAnsi="Times New Roman" w:cs="Times New Roman"/>
          <w:sz w:val="28"/>
          <w:szCs w:val="28"/>
        </w:rPr>
        <w:t>13. Невыполнение руководителем муниципального учреждения Алнашского района обязанности по представлению сведений о доходах, об имуществе и обязательствах имущественного характера является правонарушением, влекущим увольнение его с работы в муниципального учреждения Алнашского района.</w:t>
      </w:r>
    </w:p>
    <w:p w14:paraId="537FFC3A">
      <w:pPr>
        <w:pStyle w:val="35"/>
        <w:jc w:val="both"/>
        <w:rPr>
          <w:rFonts w:ascii="Times New Roman" w:hAnsi="Times New Roman" w:cs="Times New Roman"/>
          <w:sz w:val="28"/>
          <w:szCs w:val="28"/>
        </w:rPr>
      </w:pPr>
    </w:p>
    <w:p w14:paraId="37C14FFC">
      <w:pPr>
        <w:ind w:left="5954"/>
        <w:rPr>
          <w:rFonts w:eastAsia="Calibri"/>
          <w:lang w:val="zh-CN" w:eastAsia="ar-SA"/>
        </w:rPr>
      </w:pPr>
      <w:r>
        <w:t>П</w:t>
      </w:r>
      <w:r>
        <w:rPr>
          <w:rFonts w:eastAsia="Calibri"/>
          <w:lang w:val="zh-CN" w:eastAsia="ar-SA"/>
        </w:rPr>
        <w:t xml:space="preserve">риложение  </w:t>
      </w:r>
    </w:p>
    <w:p w14:paraId="0E263BB6">
      <w:pPr>
        <w:ind w:left="5954"/>
        <w:rPr>
          <w:rFonts w:eastAsia="Calibri"/>
          <w:lang w:eastAsia="ar-SA"/>
        </w:rPr>
      </w:pPr>
      <w:r>
        <w:rPr>
          <w:rFonts w:eastAsia="Calibri"/>
          <w:lang w:eastAsia="ar-SA"/>
        </w:rPr>
        <w:t>УТВЕРЖДЕНО</w:t>
      </w:r>
    </w:p>
    <w:p w14:paraId="6BCD5B54">
      <w:pPr>
        <w:pStyle w:val="37"/>
        <w:shd w:val="clear" w:color="auto" w:fill="auto"/>
        <w:spacing w:before="0" w:line="250" w:lineRule="exact"/>
        <w:ind w:left="5954"/>
        <w:jc w:val="left"/>
        <w:rPr>
          <w:rFonts w:ascii="Times New Roman" w:hAnsi="Times New Roman" w:cs="Times New Roman"/>
          <w:sz w:val="24"/>
          <w:szCs w:val="24"/>
          <w:lang w:eastAsia="ar-SA"/>
        </w:rPr>
      </w:pPr>
      <w:r>
        <w:rPr>
          <w:rFonts w:ascii="Times New Roman" w:hAnsi="Times New Roman" w:cs="Times New Roman"/>
          <w:sz w:val="24"/>
          <w:szCs w:val="24"/>
          <w:lang w:eastAsia="ar-SA"/>
        </w:rPr>
        <w:t>постановлени</w:t>
      </w:r>
      <w:r>
        <w:rPr>
          <w:rFonts w:ascii="Times New Roman" w:hAnsi="Times New Roman" w:cs="Times New Roman"/>
          <w:sz w:val="24"/>
          <w:szCs w:val="24"/>
          <w:lang w:val="ru-RU" w:eastAsia="ar-SA"/>
        </w:rPr>
        <w:t>ем</w:t>
      </w:r>
      <w:r>
        <w:rPr>
          <w:rFonts w:ascii="Times New Roman" w:hAnsi="Times New Roman" w:cs="Times New Roman"/>
          <w:sz w:val="24"/>
          <w:szCs w:val="24"/>
          <w:lang w:eastAsia="ar-SA"/>
        </w:rPr>
        <w:t xml:space="preserve"> </w:t>
      </w:r>
      <w:r>
        <w:rPr>
          <w:rFonts w:ascii="Times New Roman" w:hAnsi="Times New Roman" w:cs="Times New Roman"/>
          <w:sz w:val="24"/>
          <w:szCs w:val="24"/>
          <w:lang w:val="ru-RU" w:eastAsia="ar-SA"/>
        </w:rPr>
        <w:t>Администрации</w:t>
      </w:r>
      <w:r>
        <w:rPr>
          <w:rFonts w:ascii="Times New Roman" w:hAnsi="Times New Roman" w:cs="Times New Roman"/>
          <w:sz w:val="24"/>
          <w:szCs w:val="24"/>
          <w:lang w:eastAsia="ar-SA"/>
        </w:rPr>
        <w:t xml:space="preserve"> </w:t>
      </w:r>
    </w:p>
    <w:p w14:paraId="403597C8">
      <w:pPr>
        <w:pStyle w:val="37"/>
        <w:shd w:val="clear" w:color="auto" w:fill="auto"/>
        <w:spacing w:before="0" w:line="250" w:lineRule="exact"/>
        <w:ind w:left="5954"/>
        <w:jc w:val="left"/>
        <w:rPr>
          <w:rFonts w:ascii="Times New Roman" w:hAnsi="Times New Roman" w:cs="Times New Roman"/>
          <w:sz w:val="24"/>
          <w:szCs w:val="24"/>
          <w:lang w:val="ru-RU" w:eastAsia="ar-SA"/>
        </w:rPr>
      </w:pPr>
      <w:r>
        <w:rPr>
          <w:rFonts w:ascii="Times New Roman" w:hAnsi="Times New Roman" w:cs="Times New Roman"/>
          <w:sz w:val="24"/>
          <w:szCs w:val="24"/>
          <w:lang w:val="ru-RU" w:eastAsia="ar-SA"/>
        </w:rPr>
        <w:t>муниципального образования</w:t>
      </w:r>
    </w:p>
    <w:p w14:paraId="630CADA5">
      <w:pPr>
        <w:pStyle w:val="37"/>
        <w:shd w:val="clear" w:color="auto" w:fill="auto"/>
        <w:spacing w:before="0" w:line="250" w:lineRule="exact"/>
        <w:ind w:left="5954"/>
        <w:jc w:val="left"/>
        <w:rPr>
          <w:rFonts w:ascii="Times New Roman" w:hAnsi="Times New Roman" w:cs="Times New Roman"/>
          <w:sz w:val="24"/>
          <w:szCs w:val="24"/>
          <w:lang w:val="ru-RU" w:eastAsia="ar-SA"/>
        </w:rPr>
      </w:pPr>
      <w:r>
        <w:rPr>
          <w:rFonts w:ascii="Times New Roman" w:hAnsi="Times New Roman" w:cs="Times New Roman"/>
          <w:sz w:val="24"/>
          <w:szCs w:val="24"/>
          <w:lang w:eastAsia="ar-SA"/>
        </w:rPr>
        <w:t>«</w:t>
      </w:r>
      <w:r>
        <w:rPr>
          <w:rFonts w:ascii="Times New Roman" w:hAnsi="Times New Roman" w:cs="Times New Roman"/>
          <w:sz w:val="24"/>
          <w:szCs w:val="24"/>
          <w:lang w:val="ru-RU" w:eastAsia="ar-SA"/>
        </w:rPr>
        <w:t>Муниципальный округ</w:t>
      </w:r>
    </w:p>
    <w:p w14:paraId="786E728C">
      <w:pPr>
        <w:pStyle w:val="37"/>
        <w:shd w:val="clear" w:color="auto" w:fill="auto"/>
        <w:spacing w:before="0" w:line="250" w:lineRule="exact"/>
        <w:ind w:left="5954"/>
        <w:jc w:val="left"/>
        <w:rPr>
          <w:rFonts w:ascii="Times New Roman" w:hAnsi="Times New Roman" w:cs="Times New Roman"/>
          <w:sz w:val="24"/>
          <w:szCs w:val="24"/>
          <w:lang w:eastAsia="ar-SA"/>
        </w:rPr>
      </w:pPr>
      <w:r>
        <w:rPr>
          <w:rFonts w:ascii="Times New Roman" w:hAnsi="Times New Roman" w:cs="Times New Roman"/>
          <w:sz w:val="24"/>
          <w:szCs w:val="24"/>
          <w:lang w:eastAsia="ar-SA"/>
        </w:rPr>
        <w:t>Алнашский район</w:t>
      </w:r>
      <w:r>
        <w:rPr>
          <w:rFonts w:ascii="Times New Roman" w:hAnsi="Times New Roman" w:cs="Times New Roman"/>
          <w:sz w:val="24"/>
          <w:szCs w:val="24"/>
          <w:lang w:val="ru-RU" w:eastAsia="ar-SA"/>
        </w:rPr>
        <w:t xml:space="preserve"> Удмуртской Республики</w:t>
      </w:r>
      <w:r>
        <w:rPr>
          <w:rFonts w:ascii="Times New Roman" w:hAnsi="Times New Roman" w:cs="Times New Roman"/>
          <w:sz w:val="24"/>
          <w:szCs w:val="24"/>
          <w:lang w:eastAsia="ar-SA"/>
        </w:rPr>
        <w:t>»</w:t>
      </w:r>
    </w:p>
    <w:p w14:paraId="402D5C5F">
      <w:pPr>
        <w:pStyle w:val="35"/>
        <w:ind w:left="5954" w:firstLine="0"/>
        <w:rPr>
          <w:rFonts w:ascii="Times New Roman" w:hAnsi="Times New Roman" w:cs="Times New Roman"/>
          <w:b/>
          <w:bCs/>
          <w:sz w:val="28"/>
          <w:szCs w:val="28"/>
        </w:rPr>
      </w:pPr>
      <w:r>
        <w:rPr>
          <w:rFonts w:ascii="Times New Roman" w:hAnsi="Times New Roman" w:cs="Times New Roman"/>
          <w:sz w:val="24"/>
          <w:szCs w:val="24"/>
          <w:lang w:eastAsia="ar-SA"/>
        </w:rPr>
        <w:t>___________2025 г. №___</w:t>
      </w:r>
    </w:p>
    <w:p w14:paraId="273D7790">
      <w:pPr>
        <w:pStyle w:val="35"/>
        <w:jc w:val="center"/>
        <w:rPr>
          <w:rFonts w:ascii="Times New Roman" w:hAnsi="Times New Roman" w:cs="Times New Roman"/>
          <w:b/>
          <w:bCs/>
          <w:sz w:val="28"/>
          <w:szCs w:val="28"/>
        </w:rPr>
      </w:pPr>
    </w:p>
    <w:p w14:paraId="7C209AFD">
      <w:pPr>
        <w:pStyle w:val="35"/>
        <w:jc w:val="center"/>
        <w:rPr>
          <w:rFonts w:ascii="Times New Roman" w:hAnsi="Times New Roman" w:cs="Times New Roman"/>
          <w:b/>
          <w:bCs/>
          <w:sz w:val="28"/>
          <w:szCs w:val="28"/>
        </w:rPr>
      </w:pPr>
      <w:r>
        <w:fldChar w:fldCharType="begin"/>
      </w:r>
      <w:r>
        <w:instrText xml:space="preserve"> HYPERLINK \l "P41" \h </w:instrText>
      </w:r>
      <w:r>
        <w:fldChar w:fldCharType="separate"/>
      </w:r>
      <w:r>
        <w:rPr>
          <w:rFonts w:ascii="Times New Roman" w:hAnsi="Times New Roman" w:cs="Times New Roman"/>
          <w:b/>
          <w:bCs/>
          <w:sz w:val="28"/>
          <w:szCs w:val="28"/>
        </w:rPr>
        <w:t>Положение</w: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о порядке представления лицом, поступающим на должность руководителя муниципального учреждения Алнашского района, и руководителем муниципального учреждения Алнашского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14:paraId="09E6C749">
      <w:pPr>
        <w:pStyle w:val="35"/>
        <w:jc w:val="center"/>
        <w:rPr>
          <w:rFonts w:ascii="Times New Roman" w:hAnsi="Times New Roman" w:cs="Times New Roman"/>
          <w:b/>
          <w:bCs/>
          <w:sz w:val="28"/>
          <w:szCs w:val="28"/>
        </w:rPr>
      </w:pPr>
    </w:p>
    <w:p w14:paraId="7577FA3B">
      <w:pPr>
        <w:pStyle w:val="35"/>
        <w:ind w:firstLine="540"/>
        <w:jc w:val="both"/>
        <w:rPr>
          <w:rFonts w:ascii="Times New Roman" w:hAnsi="Times New Roman" w:cs="Times New Roman"/>
          <w:sz w:val="28"/>
          <w:szCs w:val="28"/>
        </w:rPr>
      </w:pPr>
      <w:r>
        <w:rPr>
          <w:rFonts w:ascii="Times New Roman" w:hAnsi="Times New Roman" w:cs="Times New Roman"/>
          <w:sz w:val="28"/>
          <w:szCs w:val="28"/>
        </w:rPr>
        <w:t>1. Лицо, поступающее на должность руководителя</w:t>
      </w:r>
      <w:r>
        <w:rPr>
          <w:rFonts w:ascii="Times New Roman" w:hAnsi="Times New Roman" w:cs="Times New Roman"/>
          <w:b/>
          <w:bCs/>
          <w:sz w:val="28"/>
          <w:szCs w:val="28"/>
        </w:rPr>
        <w:t xml:space="preserve"> </w:t>
      </w:r>
      <w:r>
        <w:rPr>
          <w:rFonts w:ascii="Times New Roman" w:hAnsi="Times New Roman" w:cs="Times New Roman"/>
          <w:sz w:val="28"/>
          <w:szCs w:val="28"/>
        </w:rPr>
        <w:t>муниципального учреждения Алнашского района, и руководитель муниципального учреждения Алнашского района обязаны представлять работодателю  (при отсутствии структурного подразделения, осуществляющего координацию и регулирование деятельности муниципального учреждения в подведомственной сфере), структурному подразделению муниципального органа, осуществляющему координацию и регулирование деятельности муниципального учреждения в подведомственной сфере, в письменной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14:paraId="16C7AAEA">
      <w:pPr>
        <w:pStyle w:val="35"/>
        <w:spacing w:before="220"/>
        <w:ind w:firstLine="540"/>
        <w:jc w:val="both"/>
        <w:rPr>
          <w:rFonts w:ascii="Times New Roman" w:hAnsi="Times New Roman" w:cs="Times New Roman"/>
          <w:sz w:val="28"/>
          <w:szCs w:val="28"/>
        </w:rPr>
      </w:pPr>
      <w:r>
        <w:rPr>
          <w:rFonts w:ascii="Times New Roman" w:hAnsi="Times New Roman" w:cs="Times New Roman"/>
          <w:sz w:val="28"/>
          <w:szCs w:val="28"/>
        </w:rPr>
        <w:t>2. Сведения о доходах, об имуществе и обязательствах имущественного характера представляются:</w:t>
      </w:r>
    </w:p>
    <w:p w14:paraId="04F481B1">
      <w:pPr>
        <w:pStyle w:val="35"/>
        <w:spacing w:before="220"/>
        <w:ind w:firstLine="540"/>
        <w:jc w:val="both"/>
        <w:rPr>
          <w:rFonts w:ascii="Times New Roman" w:hAnsi="Times New Roman" w:cs="Times New Roman"/>
          <w:sz w:val="28"/>
          <w:szCs w:val="28"/>
        </w:rPr>
      </w:pPr>
      <w:r>
        <w:rPr>
          <w:rFonts w:ascii="Times New Roman" w:hAnsi="Times New Roman" w:cs="Times New Roman"/>
          <w:sz w:val="28"/>
          <w:szCs w:val="28"/>
        </w:rPr>
        <w:t>1) лицом, поступающим на должность руководителя муниципального учреждения Алнашского района, - при предъявлении документов, установленных трудовым законодательством, для заключения трудового договора;</w:t>
      </w:r>
    </w:p>
    <w:p w14:paraId="33201CFF">
      <w:pPr>
        <w:pStyle w:val="35"/>
        <w:spacing w:before="220"/>
        <w:ind w:firstLine="540"/>
        <w:jc w:val="both"/>
        <w:rPr>
          <w:rFonts w:ascii="Times New Roman" w:hAnsi="Times New Roman" w:cs="Times New Roman"/>
          <w:sz w:val="28"/>
          <w:szCs w:val="28"/>
        </w:rPr>
      </w:pPr>
      <w:r>
        <w:rPr>
          <w:rFonts w:ascii="Times New Roman" w:hAnsi="Times New Roman" w:cs="Times New Roman"/>
          <w:sz w:val="28"/>
          <w:szCs w:val="28"/>
        </w:rPr>
        <w:t>2) руководителем муниципального учреждения Алнашского района - ежегодно не позднее 30 апреля года, следующего за отчетным.</w:t>
      </w:r>
    </w:p>
    <w:p w14:paraId="7205373A">
      <w:pPr>
        <w:pStyle w:val="35"/>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о доходах, об имуществе и обязательствах имущественного характера представляются в виде справки по </w:t>
      </w:r>
      <w:r>
        <w:fldChar w:fldCharType="begin"/>
      </w:r>
      <w:r>
        <w:instrText xml:space="preserve"> HYPERLINK "https://login.consultant.ru/link/?req=doc&amp;base=LAW&amp;n=468048&amp;dst=100045" \h </w:instrText>
      </w:r>
      <w:r>
        <w:fldChar w:fldCharType="separate"/>
      </w:r>
      <w:r>
        <w:rPr>
          <w:rFonts w:ascii="Times New Roman" w:hAnsi="Times New Roman" w:cs="Times New Roman"/>
          <w:sz w:val="28"/>
          <w:szCs w:val="28"/>
        </w:rPr>
        <w:t>форме</w:t>
      </w:r>
      <w:r>
        <w:rPr>
          <w:rFonts w:ascii="Times New Roman" w:hAnsi="Times New Roman" w:cs="Times New Roman"/>
          <w:sz w:val="28"/>
          <w:szCs w:val="28"/>
        </w:rPr>
        <w:fldChar w:fldCharType="end"/>
      </w:r>
      <w:r>
        <w:rPr>
          <w:rFonts w:ascii="Times New Roman" w:hAnsi="Times New Roman" w:cs="Times New Roman"/>
          <w:sz w:val="28"/>
          <w:szCs w:val="28"/>
        </w:rPr>
        <w:t>,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4D24AF0B">
      <w:pPr>
        <w:pStyle w:val="35"/>
        <w:spacing w:before="220"/>
        <w:ind w:firstLine="540"/>
        <w:jc w:val="both"/>
        <w:rPr>
          <w:rFonts w:ascii="Times New Roman" w:hAnsi="Times New Roman" w:cs="Times New Roman"/>
          <w:sz w:val="28"/>
          <w:szCs w:val="28"/>
        </w:rPr>
      </w:pPr>
      <w:r>
        <w:rPr>
          <w:rFonts w:ascii="Times New Roman" w:hAnsi="Times New Roman" w:cs="Times New Roman"/>
          <w:sz w:val="28"/>
          <w:szCs w:val="28"/>
        </w:rPr>
        <w:t>4. Лицо, поступающее на должность руководителя муниципального учреждения Алнашского района,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заключения трудового договора,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заключения трудового договора, а также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поступающим на должность руководителя муниципального учреждения Алнашского района, документов для заключения трудового договора,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лицом, поступающим на должность руководителя муниципального учреждения Алнашского района, документов для заключения трудового договора.</w:t>
      </w:r>
    </w:p>
    <w:p w14:paraId="135C2652">
      <w:pPr>
        <w:pStyle w:val="35"/>
        <w:spacing w:before="220"/>
        <w:ind w:firstLine="540"/>
        <w:jc w:val="both"/>
        <w:rPr>
          <w:rFonts w:ascii="Times New Roman" w:hAnsi="Times New Roman" w:cs="Times New Roman"/>
          <w:sz w:val="28"/>
          <w:szCs w:val="28"/>
        </w:rPr>
      </w:pPr>
      <w:r>
        <w:rPr>
          <w:rFonts w:ascii="Times New Roman" w:hAnsi="Times New Roman" w:cs="Times New Roman"/>
          <w:sz w:val="28"/>
          <w:szCs w:val="28"/>
        </w:rPr>
        <w:t>5. Руководитель муниципального учреждения Алнашского района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и обязательствах имущественного характера по состоянию на конец отчетного периода, а также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14:paraId="5136CBCA">
      <w:pPr>
        <w:pStyle w:val="35"/>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 В случае если руководитель муниципального учреждения Алнашского района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истечения срока, указанного в </w:t>
      </w:r>
      <w:r>
        <w:fldChar w:fldCharType="begin"/>
      </w:r>
      <w:r>
        <w:instrText xml:space="preserve"> HYPERLINK \l "P57" \h </w:instrText>
      </w:r>
      <w:r>
        <w:fldChar w:fldCharType="separate"/>
      </w:r>
      <w:r>
        <w:rPr>
          <w:rFonts w:ascii="Times New Roman" w:hAnsi="Times New Roman" w:cs="Times New Roman"/>
          <w:sz w:val="28"/>
          <w:szCs w:val="28"/>
        </w:rPr>
        <w:t>подпункте 2 пункта 2</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Положения.</w:t>
      </w:r>
    </w:p>
    <w:p w14:paraId="3E34E078">
      <w:pPr>
        <w:pStyle w:val="35"/>
        <w:spacing w:before="220"/>
        <w:ind w:firstLine="540"/>
        <w:jc w:val="both"/>
        <w:rPr>
          <w:rFonts w:ascii="Times New Roman" w:hAnsi="Times New Roman" w:cs="Times New Roman"/>
          <w:sz w:val="28"/>
          <w:szCs w:val="28"/>
        </w:rPr>
      </w:pPr>
      <w:r>
        <w:rPr>
          <w:rFonts w:ascii="Times New Roman" w:hAnsi="Times New Roman" w:cs="Times New Roman"/>
          <w:sz w:val="28"/>
          <w:szCs w:val="28"/>
        </w:rPr>
        <w:t>7. В случае если лицо, поступающее на должность руководителя муниципального учреждения Алнашского района,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при поступлении на работу.</w:t>
      </w:r>
    </w:p>
    <w:p w14:paraId="0D943E81">
      <w:pPr>
        <w:pStyle w:val="35"/>
        <w:spacing w:before="220"/>
        <w:ind w:firstLine="540"/>
        <w:jc w:val="both"/>
        <w:rPr>
          <w:rFonts w:ascii="Times New Roman" w:hAnsi="Times New Roman" w:cs="Times New Roman"/>
          <w:sz w:val="28"/>
          <w:szCs w:val="28"/>
        </w:rPr>
      </w:pPr>
      <w:r>
        <w:rPr>
          <w:rFonts w:ascii="Times New Roman" w:hAnsi="Times New Roman" w:cs="Times New Roman"/>
          <w:sz w:val="28"/>
          <w:szCs w:val="28"/>
        </w:rPr>
        <w:t>8. В случае если руководитель муниципального учреждения Алнашского района не может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 он представляет работодателю, а при наличии структурного подразделения муниципального органа, указанного в пункте 1 настоящего Положения, в такое структурное подразделение заявление о невозможности представить указанные сведения в отношении супруги (супруга) и (или) несовершеннолетних детей, которое подлежит рассмотрению комиссией по урегулированию конфликта интересов в отношении руководителей подведомственных муниципальных учреждений Алнашского района, созданной в муниципальном органе, осуществляющем функции и полномочия учредителя муниципального учреждения Алнашского района.</w:t>
      </w:r>
    </w:p>
    <w:p w14:paraId="0B2E855A">
      <w:pPr>
        <w:pStyle w:val="35"/>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fldChar w:fldCharType="begin"/>
      </w:r>
      <w:r>
        <w:instrText xml:space="preserve"> HYPERLINK \l "P86" \h </w:instrText>
      </w:r>
      <w:r>
        <w:fldChar w:fldCharType="separate"/>
      </w:r>
      <w:r>
        <w:rPr>
          <w:rFonts w:ascii="Times New Roman" w:hAnsi="Times New Roman" w:cs="Times New Roman"/>
          <w:sz w:val="28"/>
          <w:szCs w:val="28"/>
        </w:rPr>
        <w:t>Сведения</w:t>
      </w:r>
      <w:r>
        <w:rPr>
          <w:rFonts w:ascii="Times New Roman" w:hAnsi="Times New Roman" w:cs="Times New Roman"/>
          <w:sz w:val="28"/>
          <w:szCs w:val="28"/>
        </w:rPr>
        <w:fldChar w:fldCharType="end"/>
      </w:r>
      <w:r>
        <w:rPr>
          <w:rFonts w:ascii="Times New Roman" w:hAnsi="Times New Roman" w:cs="Times New Roman"/>
          <w:sz w:val="28"/>
          <w:szCs w:val="28"/>
        </w:rPr>
        <w:t xml:space="preserve"> о доходах, об имуществе и обязательствах имущественного характера, представляемые в соответствии с настоящим Положением, относятся к информации ограниченного доступа.</w:t>
      </w:r>
    </w:p>
    <w:p w14:paraId="12BE80CD">
      <w:pPr>
        <w:pStyle w:val="35"/>
        <w:spacing w:before="220"/>
        <w:ind w:firstLine="540"/>
        <w:jc w:val="both"/>
        <w:rPr>
          <w:rFonts w:ascii="Times New Roman" w:hAnsi="Times New Roman" w:cs="Times New Roman"/>
          <w:sz w:val="28"/>
          <w:szCs w:val="28"/>
        </w:rPr>
      </w:pPr>
      <w:r>
        <w:rPr>
          <w:rFonts w:ascii="Times New Roman" w:hAnsi="Times New Roman" w:cs="Times New Roman"/>
          <w:sz w:val="28"/>
          <w:szCs w:val="28"/>
        </w:rPr>
        <w:t>10. Муниципальные служащие Алнашского района, иные должностные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315FE74E">
      <w:pPr>
        <w:pStyle w:val="35"/>
        <w:spacing w:before="220"/>
        <w:ind w:firstLine="540"/>
        <w:jc w:val="both"/>
        <w:rPr>
          <w:rFonts w:ascii="Times New Roman" w:hAnsi="Times New Roman" w:cs="Times New Roman"/>
          <w:sz w:val="28"/>
          <w:szCs w:val="28"/>
        </w:rPr>
      </w:pPr>
      <w:r>
        <w:rPr>
          <w:rFonts w:ascii="Times New Roman" w:hAnsi="Times New Roman" w:cs="Times New Roman"/>
          <w:sz w:val="28"/>
          <w:szCs w:val="28"/>
        </w:rPr>
        <w:t>11. Сведения о доходах, об имуществе и обязательствах имущественного характера, представленные в соответствии с настоящим Положением руководителем муниципального учреждения Алнашского района, размещаются в информационно-телекоммуникационной сети «Интернет» на официальном сайте муниципального учреждения Алнашского района, осуществляющего функции и полномочия учредителя муниципального учреждения Алнашского района, и предоставляются общероссийским и республиканским средствам массовой информации для опубликования в установленном законодательством порядке.</w:t>
      </w:r>
    </w:p>
    <w:p w14:paraId="473962F8">
      <w:pPr>
        <w:pStyle w:val="35"/>
        <w:spacing w:before="220"/>
        <w:ind w:firstLine="540"/>
        <w:jc w:val="both"/>
        <w:rPr>
          <w:rFonts w:ascii="Times New Roman" w:hAnsi="Times New Roman" w:cs="Times New Roman"/>
          <w:sz w:val="28"/>
          <w:szCs w:val="28"/>
        </w:rPr>
      </w:pPr>
      <w:r>
        <w:rPr>
          <w:rFonts w:ascii="Times New Roman" w:hAnsi="Times New Roman" w:cs="Times New Roman"/>
          <w:sz w:val="28"/>
          <w:szCs w:val="28"/>
        </w:rPr>
        <w:t>12. Непредставление гражданином при поступлении на должность руководителя муниципального учреждения Алнашского района сведений о своих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 Алнашского района.</w:t>
      </w:r>
    </w:p>
    <w:p w14:paraId="7F969071">
      <w:pPr>
        <w:pStyle w:val="35"/>
        <w:spacing w:before="220"/>
        <w:ind w:firstLine="540"/>
        <w:jc w:val="both"/>
        <w:rPr>
          <w:rFonts w:ascii="Times New Roman" w:hAnsi="Times New Roman" w:cs="Times New Roman"/>
          <w:sz w:val="28"/>
          <w:szCs w:val="28"/>
        </w:rPr>
      </w:pPr>
      <w:r>
        <w:rPr>
          <w:rFonts w:ascii="Times New Roman" w:hAnsi="Times New Roman" w:cs="Times New Roman"/>
          <w:sz w:val="28"/>
          <w:szCs w:val="28"/>
        </w:rPr>
        <w:t>13. Невыполнение руководителем муниципального учреждения Алнашского района обязанности по представлению сведений о доходах, об имуществе и обязательствах имущественного характера является правонарушением, влекущим увольнение его с работы в муниципального учреждения Алнашского района.</w:t>
      </w:r>
    </w:p>
    <w:p w14:paraId="4E3042C6">
      <w:pPr>
        <w:pStyle w:val="35"/>
        <w:jc w:val="both"/>
        <w:rPr>
          <w:rFonts w:ascii="Times New Roman" w:hAnsi="Times New Roman" w:cs="Times New Roman"/>
          <w:sz w:val="28"/>
          <w:szCs w:val="28"/>
        </w:rPr>
      </w:pPr>
    </w:p>
    <w:p w14:paraId="540310F4"/>
    <w:sectPr>
      <w:headerReference r:id="rId6" w:type="first"/>
      <w:headerReference r:id="rId5" w:type="default"/>
      <w:pgSz w:w="11906" w:h="16838"/>
      <w:pgMar w:top="1134" w:right="850" w:bottom="1134"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angal">
    <w:altName w:val="Liberation Mono"/>
    <w:panose1 w:val="00000400000000000000"/>
    <w:charset w:val="00"/>
    <w:family w:val="roman"/>
    <w:pitch w:val="default"/>
    <w:sig w:usb0="00000000" w:usb1="00000000" w:usb2="00000000" w:usb3="00000000" w:csb0="00000001" w:csb1="00000000"/>
  </w:font>
  <w:font w:name="Calibri Light">
    <w:panose1 w:val="020F0302020204030204"/>
    <w:charset w:val="CC"/>
    <w:family w:val="swiss"/>
    <w:pitch w:val="default"/>
    <w:sig w:usb0="E4002E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3113170"/>
      <w:docPartObj>
        <w:docPartGallery w:val="autotext"/>
      </w:docPartObj>
    </w:sdtPr>
    <w:sdtContent>
      <w:p w14:paraId="6FFC1303">
        <w:pPr>
          <w:pStyle w:val="13"/>
          <w:jc w:val="center"/>
        </w:pPr>
        <w:r>
          <w:fldChar w:fldCharType="begin"/>
        </w:r>
        <w:r>
          <w:instrText xml:space="preserve">PAGE   \* MERGEFORMAT</w:instrText>
        </w:r>
        <w:r>
          <w:fldChar w:fldCharType="separate"/>
        </w:r>
        <w:r>
          <w:t>2</w:t>
        </w:r>
        <w:r>
          <w:fldChar w:fldCharType="end"/>
        </w:r>
      </w:p>
    </w:sdtContent>
  </w:sdt>
  <w:p w14:paraId="3472410B">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02B5A">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E46"/>
    <w:rsid w:val="00565044"/>
    <w:rsid w:val="00700368"/>
    <w:rsid w:val="009213C7"/>
    <w:rsid w:val="00A263CC"/>
    <w:rsid w:val="00D63755"/>
    <w:rsid w:val="00FB0E46"/>
    <w:rsid w:val="3D625740"/>
    <w:rsid w:val="7D95738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widowControl w:val="0"/>
      <w:suppressAutoHyphens/>
      <w:spacing w:after="0" w:line="100" w:lineRule="atLeast"/>
      <w:textAlignment w:val="baseline"/>
    </w:pPr>
    <w:rPr>
      <w:rFonts w:ascii="Times New Roman" w:hAnsi="Times New Roman" w:eastAsia="SimSun" w:cs="Mangal"/>
      <w:kern w:val="1"/>
      <w:sz w:val="24"/>
      <w:szCs w:val="24"/>
      <w:lang w:val="ru-RU" w:eastAsia="hi-IN" w:bidi="hi-IN"/>
      <w14:ligatures w14:val="none"/>
    </w:rPr>
  </w:style>
  <w:style w:type="paragraph" w:styleId="2">
    <w:name w:val="heading 1"/>
    <w:basedOn w:val="1"/>
    <w:next w:val="1"/>
    <w:link w:val="16"/>
    <w:qFormat/>
    <w:uiPriority w:val="9"/>
    <w:pPr>
      <w:keepNext/>
      <w:keepLines/>
      <w:widowControl/>
      <w:suppressAutoHyphens w:val="0"/>
      <w:spacing w:before="360" w:after="80" w:line="259" w:lineRule="auto"/>
      <w:textAlignment w:val="auto"/>
      <w:outlineLvl w:val="0"/>
    </w:pPr>
    <w:rPr>
      <w:rFonts w:asciiTheme="majorHAnsi" w:hAnsiTheme="majorHAnsi" w:eastAsiaTheme="majorEastAsia" w:cstheme="majorBidi"/>
      <w:color w:val="2F5597" w:themeColor="accent1" w:themeShade="BF"/>
      <w:kern w:val="2"/>
      <w:sz w:val="40"/>
      <w:szCs w:val="40"/>
      <w:lang w:eastAsia="en-US" w:bidi="ar-SA"/>
      <w14:ligatures w14:val="standardContextual"/>
    </w:rPr>
  </w:style>
  <w:style w:type="paragraph" w:styleId="3">
    <w:name w:val="heading 2"/>
    <w:basedOn w:val="1"/>
    <w:next w:val="1"/>
    <w:link w:val="17"/>
    <w:semiHidden/>
    <w:unhideWhenUsed/>
    <w:qFormat/>
    <w:uiPriority w:val="9"/>
    <w:pPr>
      <w:keepNext/>
      <w:keepLines/>
      <w:widowControl/>
      <w:suppressAutoHyphens w:val="0"/>
      <w:spacing w:before="160" w:after="80" w:line="259" w:lineRule="auto"/>
      <w:textAlignment w:val="auto"/>
      <w:outlineLvl w:val="1"/>
    </w:pPr>
    <w:rPr>
      <w:rFonts w:asciiTheme="majorHAnsi" w:hAnsiTheme="majorHAnsi" w:eastAsiaTheme="majorEastAsia" w:cstheme="majorBidi"/>
      <w:color w:val="2F5597" w:themeColor="accent1" w:themeShade="BF"/>
      <w:kern w:val="2"/>
      <w:sz w:val="32"/>
      <w:szCs w:val="32"/>
      <w:lang w:eastAsia="en-US" w:bidi="ar-SA"/>
      <w14:ligatures w14:val="standardContextual"/>
    </w:rPr>
  </w:style>
  <w:style w:type="paragraph" w:styleId="4">
    <w:name w:val="heading 3"/>
    <w:basedOn w:val="1"/>
    <w:next w:val="1"/>
    <w:link w:val="18"/>
    <w:semiHidden/>
    <w:unhideWhenUsed/>
    <w:qFormat/>
    <w:uiPriority w:val="9"/>
    <w:pPr>
      <w:keepNext/>
      <w:keepLines/>
      <w:widowControl/>
      <w:suppressAutoHyphens w:val="0"/>
      <w:spacing w:before="160" w:after="80" w:line="259" w:lineRule="auto"/>
      <w:textAlignment w:val="auto"/>
      <w:outlineLvl w:val="2"/>
    </w:pPr>
    <w:rPr>
      <w:rFonts w:asciiTheme="minorHAnsi" w:hAnsiTheme="minorHAnsi" w:eastAsiaTheme="majorEastAsia" w:cstheme="majorBidi"/>
      <w:color w:val="2F5597" w:themeColor="accent1" w:themeShade="BF"/>
      <w:kern w:val="2"/>
      <w:sz w:val="28"/>
      <w:szCs w:val="28"/>
      <w:lang w:eastAsia="en-US" w:bidi="ar-SA"/>
      <w14:ligatures w14:val="standardContextual"/>
    </w:rPr>
  </w:style>
  <w:style w:type="paragraph" w:styleId="5">
    <w:name w:val="heading 4"/>
    <w:basedOn w:val="1"/>
    <w:next w:val="1"/>
    <w:link w:val="19"/>
    <w:semiHidden/>
    <w:unhideWhenUsed/>
    <w:qFormat/>
    <w:uiPriority w:val="9"/>
    <w:pPr>
      <w:keepNext/>
      <w:keepLines/>
      <w:widowControl/>
      <w:suppressAutoHyphens w:val="0"/>
      <w:spacing w:before="80" w:after="40" w:line="259" w:lineRule="auto"/>
      <w:textAlignment w:val="auto"/>
      <w:outlineLvl w:val="3"/>
    </w:pPr>
    <w:rPr>
      <w:rFonts w:asciiTheme="minorHAnsi" w:hAnsiTheme="minorHAnsi" w:eastAsiaTheme="majorEastAsia" w:cstheme="majorBidi"/>
      <w:i/>
      <w:iCs/>
      <w:color w:val="2F5597" w:themeColor="accent1" w:themeShade="BF"/>
      <w:kern w:val="2"/>
      <w:sz w:val="22"/>
      <w:szCs w:val="22"/>
      <w:lang w:eastAsia="en-US" w:bidi="ar-SA"/>
      <w14:ligatures w14:val="standardContextual"/>
    </w:rPr>
  </w:style>
  <w:style w:type="paragraph" w:styleId="6">
    <w:name w:val="heading 5"/>
    <w:basedOn w:val="1"/>
    <w:next w:val="1"/>
    <w:link w:val="20"/>
    <w:semiHidden/>
    <w:unhideWhenUsed/>
    <w:qFormat/>
    <w:uiPriority w:val="9"/>
    <w:pPr>
      <w:keepNext/>
      <w:keepLines/>
      <w:widowControl/>
      <w:suppressAutoHyphens w:val="0"/>
      <w:spacing w:before="80" w:after="40" w:line="259" w:lineRule="auto"/>
      <w:textAlignment w:val="auto"/>
      <w:outlineLvl w:val="4"/>
    </w:pPr>
    <w:rPr>
      <w:rFonts w:asciiTheme="minorHAnsi" w:hAnsiTheme="minorHAnsi" w:eastAsiaTheme="majorEastAsia" w:cstheme="majorBidi"/>
      <w:color w:val="2F5597" w:themeColor="accent1" w:themeShade="BF"/>
      <w:kern w:val="2"/>
      <w:sz w:val="22"/>
      <w:szCs w:val="22"/>
      <w:lang w:eastAsia="en-US" w:bidi="ar-SA"/>
      <w14:ligatures w14:val="standardContextual"/>
    </w:rPr>
  </w:style>
  <w:style w:type="paragraph" w:styleId="7">
    <w:name w:val="heading 6"/>
    <w:basedOn w:val="1"/>
    <w:next w:val="1"/>
    <w:link w:val="21"/>
    <w:semiHidden/>
    <w:unhideWhenUsed/>
    <w:qFormat/>
    <w:uiPriority w:val="9"/>
    <w:pPr>
      <w:keepNext/>
      <w:keepLines/>
      <w:widowControl/>
      <w:suppressAutoHyphens w:val="0"/>
      <w:spacing w:before="40" w:line="259" w:lineRule="auto"/>
      <w:textAlignment w:val="auto"/>
      <w:outlineLvl w:val="5"/>
    </w:pPr>
    <w:rPr>
      <w:rFonts w:asciiTheme="minorHAnsi" w:hAnsiTheme="minorHAnsi" w:eastAsiaTheme="majorEastAsia" w:cstheme="majorBidi"/>
      <w:i/>
      <w:iCs/>
      <w:color w:val="595959" w:themeColor="text1" w:themeTint="A6"/>
      <w:kern w:val="2"/>
      <w:sz w:val="22"/>
      <w:szCs w:val="22"/>
      <w:lang w:eastAsia="en-US" w:bidi="ar-SA"/>
      <w14:textFill>
        <w14:solidFill>
          <w14:schemeClr w14:val="tx1">
            <w14:lumMod w14:val="65000"/>
            <w14:lumOff w14:val="35000"/>
          </w14:schemeClr>
        </w14:solidFill>
      </w14:textFill>
      <w14:ligatures w14:val="standardContextual"/>
    </w:rPr>
  </w:style>
  <w:style w:type="paragraph" w:styleId="8">
    <w:name w:val="heading 7"/>
    <w:basedOn w:val="1"/>
    <w:next w:val="1"/>
    <w:link w:val="22"/>
    <w:semiHidden/>
    <w:unhideWhenUsed/>
    <w:qFormat/>
    <w:uiPriority w:val="9"/>
    <w:pPr>
      <w:keepNext/>
      <w:keepLines/>
      <w:widowControl/>
      <w:suppressAutoHyphens w:val="0"/>
      <w:spacing w:before="40" w:line="259" w:lineRule="auto"/>
      <w:textAlignment w:val="auto"/>
      <w:outlineLvl w:val="6"/>
    </w:pPr>
    <w:rPr>
      <w:rFonts w:asciiTheme="minorHAnsi" w:hAnsiTheme="minorHAnsi" w:eastAsiaTheme="majorEastAsia" w:cstheme="majorBidi"/>
      <w:color w:val="595959" w:themeColor="text1" w:themeTint="A6"/>
      <w:kern w:val="2"/>
      <w:sz w:val="22"/>
      <w:szCs w:val="22"/>
      <w:lang w:eastAsia="en-US" w:bidi="ar-SA"/>
      <w14:textFill>
        <w14:solidFill>
          <w14:schemeClr w14:val="tx1">
            <w14:lumMod w14:val="65000"/>
            <w14:lumOff w14:val="35000"/>
          </w14:schemeClr>
        </w14:solidFill>
      </w14:textFill>
      <w14:ligatures w14:val="standardContextual"/>
    </w:rPr>
  </w:style>
  <w:style w:type="paragraph" w:styleId="9">
    <w:name w:val="heading 8"/>
    <w:basedOn w:val="1"/>
    <w:next w:val="1"/>
    <w:link w:val="23"/>
    <w:semiHidden/>
    <w:unhideWhenUsed/>
    <w:qFormat/>
    <w:uiPriority w:val="9"/>
    <w:pPr>
      <w:keepNext/>
      <w:keepLines/>
      <w:widowControl/>
      <w:suppressAutoHyphens w:val="0"/>
      <w:spacing w:line="259" w:lineRule="auto"/>
      <w:textAlignment w:val="auto"/>
      <w:outlineLvl w:val="7"/>
    </w:pPr>
    <w:rPr>
      <w:rFonts w:asciiTheme="minorHAnsi" w:hAnsiTheme="minorHAnsi" w:eastAsiaTheme="majorEastAsia" w:cstheme="majorBidi"/>
      <w:i/>
      <w:iCs/>
      <w:color w:val="262626" w:themeColor="text1" w:themeTint="D9"/>
      <w:kern w:val="2"/>
      <w:sz w:val="22"/>
      <w:szCs w:val="22"/>
      <w:lang w:eastAsia="en-US" w:bidi="ar-SA"/>
      <w14:textFill>
        <w14:solidFill>
          <w14:schemeClr w14:val="tx1">
            <w14:lumMod w14:val="85000"/>
            <w14:lumOff w14:val="15000"/>
          </w14:schemeClr>
        </w14:solidFill>
      </w14:textFill>
      <w14:ligatures w14:val="standardContextual"/>
    </w:rPr>
  </w:style>
  <w:style w:type="paragraph" w:styleId="10">
    <w:name w:val="heading 9"/>
    <w:basedOn w:val="1"/>
    <w:next w:val="1"/>
    <w:link w:val="24"/>
    <w:semiHidden/>
    <w:unhideWhenUsed/>
    <w:qFormat/>
    <w:uiPriority w:val="9"/>
    <w:pPr>
      <w:keepNext/>
      <w:keepLines/>
      <w:widowControl/>
      <w:suppressAutoHyphens w:val="0"/>
      <w:spacing w:line="259" w:lineRule="auto"/>
      <w:textAlignment w:val="auto"/>
      <w:outlineLvl w:val="8"/>
    </w:pPr>
    <w:rPr>
      <w:rFonts w:asciiTheme="minorHAnsi" w:hAnsiTheme="minorHAnsi" w:eastAsiaTheme="majorEastAsia" w:cstheme="majorBidi"/>
      <w:color w:val="262626" w:themeColor="text1" w:themeTint="D9"/>
      <w:kern w:val="2"/>
      <w:sz w:val="22"/>
      <w:szCs w:val="22"/>
      <w:lang w:eastAsia="en-US" w:bidi="ar-SA"/>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header"/>
    <w:basedOn w:val="1"/>
    <w:link w:val="34"/>
    <w:uiPriority w:val="99"/>
    <w:pPr>
      <w:tabs>
        <w:tab w:val="center" w:pos="4677"/>
        <w:tab w:val="right" w:pos="9355"/>
      </w:tabs>
      <w:autoSpaceDE w:val="0"/>
      <w:spacing w:line="240" w:lineRule="auto"/>
      <w:textAlignment w:val="auto"/>
    </w:pPr>
    <w:rPr>
      <w:rFonts w:eastAsia="Times New Roman" w:cs="Times New Roman"/>
      <w:kern w:val="0"/>
      <w:sz w:val="20"/>
      <w:szCs w:val="20"/>
      <w:lang w:eastAsia="ar-SA" w:bidi="ar-SA"/>
    </w:rPr>
  </w:style>
  <w:style w:type="paragraph" w:styleId="14">
    <w:name w:val="Title"/>
    <w:basedOn w:val="1"/>
    <w:next w:val="1"/>
    <w:link w:val="25"/>
    <w:qFormat/>
    <w:uiPriority w:val="10"/>
    <w:pPr>
      <w:widowControl/>
      <w:suppressAutoHyphens w:val="0"/>
      <w:spacing w:after="80" w:line="240" w:lineRule="auto"/>
      <w:contextualSpacing/>
      <w:textAlignment w:val="auto"/>
    </w:pPr>
    <w:rPr>
      <w:rFonts w:asciiTheme="majorHAnsi" w:hAnsiTheme="majorHAnsi" w:eastAsiaTheme="majorEastAsia" w:cstheme="majorBidi"/>
      <w:spacing w:val="-10"/>
      <w:kern w:val="28"/>
      <w:sz w:val="56"/>
      <w:szCs w:val="56"/>
      <w:lang w:eastAsia="en-US" w:bidi="ar-SA"/>
      <w14:ligatures w14:val="standardContextual"/>
    </w:rPr>
  </w:style>
  <w:style w:type="paragraph" w:styleId="15">
    <w:name w:val="Subtitle"/>
    <w:basedOn w:val="1"/>
    <w:next w:val="1"/>
    <w:link w:val="26"/>
    <w:qFormat/>
    <w:uiPriority w:val="11"/>
    <w:pPr>
      <w:widowControl/>
      <w:suppressAutoHyphens w:val="0"/>
      <w:spacing w:after="160" w:line="259" w:lineRule="auto"/>
      <w:textAlignment w:val="auto"/>
    </w:pPr>
    <w:rPr>
      <w:rFonts w:asciiTheme="minorHAnsi" w:hAnsiTheme="minorHAnsi" w:eastAsiaTheme="majorEastAsia" w:cstheme="majorBidi"/>
      <w:color w:val="595959" w:themeColor="text1" w:themeTint="A6"/>
      <w:spacing w:val="15"/>
      <w:kern w:val="2"/>
      <w:sz w:val="28"/>
      <w:szCs w:val="28"/>
      <w:lang w:eastAsia="en-US" w:bidi="ar-SA"/>
      <w14:textFill>
        <w14:solidFill>
          <w14:schemeClr w14:val="tx1">
            <w14:lumMod w14:val="65000"/>
            <w14:lumOff w14:val="35000"/>
          </w14:schemeClr>
        </w14:solidFill>
      </w14:textFill>
      <w14:ligatures w14:val="standardContextual"/>
    </w:rPr>
  </w:style>
  <w:style w:type="character" w:customStyle="1" w:styleId="16">
    <w:name w:val="Заголовок 1 Знак"/>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17">
    <w:name w:val="Заголовок 2 Знак"/>
    <w:basedOn w:val="11"/>
    <w:link w:val="3"/>
    <w:semiHidden/>
    <w:uiPriority w:val="9"/>
    <w:rPr>
      <w:rFonts w:asciiTheme="majorHAnsi" w:hAnsiTheme="majorHAnsi" w:eastAsiaTheme="majorEastAsia" w:cstheme="majorBidi"/>
      <w:color w:val="2F5597" w:themeColor="accent1" w:themeShade="BF"/>
      <w:sz w:val="32"/>
      <w:szCs w:val="32"/>
    </w:rPr>
  </w:style>
  <w:style w:type="character" w:customStyle="1" w:styleId="18">
    <w:name w:val="Заголовок 3 Знак"/>
    <w:basedOn w:val="11"/>
    <w:link w:val="4"/>
    <w:semiHidden/>
    <w:uiPriority w:val="9"/>
    <w:rPr>
      <w:rFonts w:eastAsiaTheme="majorEastAsia" w:cstheme="majorBidi"/>
      <w:color w:val="2F5597" w:themeColor="accent1" w:themeShade="BF"/>
      <w:sz w:val="28"/>
      <w:szCs w:val="28"/>
    </w:rPr>
  </w:style>
  <w:style w:type="character" w:customStyle="1" w:styleId="19">
    <w:name w:val="Заголовок 4 Знак"/>
    <w:basedOn w:val="11"/>
    <w:link w:val="5"/>
    <w:semiHidden/>
    <w:uiPriority w:val="9"/>
    <w:rPr>
      <w:rFonts w:eastAsiaTheme="majorEastAsia" w:cstheme="majorBidi"/>
      <w:i/>
      <w:iCs/>
      <w:color w:val="2F5597" w:themeColor="accent1" w:themeShade="BF"/>
    </w:rPr>
  </w:style>
  <w:style w:type="character" w:customStyle="1" w:styleId="20">
    <w:name w:val="Заголовок 5 Знак"/>
    <w:basedOn w:val="11"/>
    <w:link w:val="6"/>
    <w:semiHidden/>
    <w:uiPriority w:val="9"/>
    <w:rPr>
      <w:rFonts w:eastAsiaTheme="majorEastAsia" w:cstheme="majorBidi"/>
      <w:color w:val="2F5597" w:themeColor="accent1" w:themeShade="BF"/>
    </w:rPr>
  </w:style>
  <w:style w:type="character" w:customStyle="1" w:styleId="21">
    <w:name w:val="Заголовок 6 Знак"/>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Заголовок 7 Знак"/>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Заголовок 8 Знак"/>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Заголовок 9 Знак"/>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Заголовок Знак"/>
    <w:basedOn w:val="11"/>
    <w:link w:val="14"/>
    <w:qFormat/>
    <w:uiPriority w:val="10"/>
    <w:rPr>
      <w:rFonts w:asciiTheme="majorHAnsi" w:hAnsiTheme="majorHAnsi" w:eastAsiaTheme="majorEastAsia" w:cstheme="majorBidi"/>
      <w:spacing w:val="-10"/>
      <w:kern w:val="28"/>
      <w:sz w:val="56"/>
      <w:szCs w:val="56"/>
    </w:rPr>
  </w:style>
  <w:style w:type="character" w:customStyle="1" w:styleId="26">
    <w:name w:val="Подзаголовок Знак"/>
    <w:basedOn w:val="11"/>
    <w:link w:val="15"/>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widowControl/>
      <w:suppressAutoHyphens w:val="0"/>
      <w:spacing w:before="160" w:after="160" w:line="259" w:lineRule="auto"/>
      <w:jc w:val="center"/>
      <w:textAlignment w:val="auto"/>
    </w:pPr>
    <w:rPr>
      <w:rFonts w:asciiTheme="minorHAnsi" w:hAnsiTheme="minorHAnsi" w:eastAsiaTheme="minorHAnsi" w:cstheme="minorBidi"/>
      <w:i/>
      <w:iCs/>
      <w:color w:val="404040" w:themeColor="text1" w:themeTint="BF"/>
      <w:kern w:val="2"/>
      <w:sz w:val="22"/>
      <w:szCs w:val="22"/>
      <w:lang w:eastAsia="en-US" w:bidi="ar-SA"/>
      <w14:textFill>
        <w14:solidFill>
          <w14:schemeClr w14:val="tx1">
            <w14:lumMod w14:val="75000"/>
            <w14:lumOff w14:val="25000"/>
          </w14:schemeClr>
        </w14:solidFill>
      </w14:textFill>
      <w14:ligatures w14:val="standardContextual"/>
    </w:rPr>
  </w:style>
  <w:style w:type="character" w:customStyle="1" w:styleId="28">
    <w:name w:val="Цитата 2 Знак"/>
    <w:basedOn w:val="11"/>
    <w:link w:val="27"/>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widowControl/>
      <w:suppressAutoHyphens w:val="0"/>
      <w:spacing w:after="160" w:line="259" w:lineRule="auto"/>
      <w:ind w:left="720"/>
      <w:contextualSpacing/>
      <w:textAlignment w:val="auto"/>
    </w:pPr>
    <w:rPr>
      <w:rFonts w:asciiTheme="minorHAnsi" w:hAnsiTheme="minorHAnsi" w:eastAsiaTheme="minorHAnsi" w:cstheme="minorBidi"/>
      <w:kern w:val="2"/>
      <w:sz w:val="22"/>
      <w:szCs w:val="22"/>
      <w:lang w:eastAsia="en-US" w:bidi="ar-SA"/>
      <w14:ligatures w14:val="standardContextual"/>
    </w:rPr>
  </w:style>
  <w:style w:type="character" w:customStyle="1" w:styleId="30">
    <w:name w:val="Intense Emphasis"/>
    <w:basedOn w:val="11"/>
    <w:qFormat/>
    <w:uiPriority w:val="21"/>
    <w:rPr>
      <w:i/>
      <w:iCs/>
      <w:color w:val="2F5597" w:themeColor="accent1" w:themeShade="BF"/>
    </w:rPr>
  </w:style>
  <w:style w:type="paragraph" w:styleId="31">
    <w:name w:val="Intense Quote"/>
    <w:basedOn w:val="1"/>
    <w:next w:val="1"/>
    <w:link w:val="32"/>
    <w:qFormat/>
    <w:uiPriority w:val="30"/>
    <w:pPr>
      <w:widowControl/>
      <w:pBdr>
        <w:top w:val="single" w:color="2F5496" w:themeColor="accent1" w:themeShade="BF" w:sz="4" w:space="10"/>
        <w:bottom w:val="single" w:color="2F5496" w:themeColor="accent1" w:themeShade="BF" w:sz="4" w:space="10"/>
      </w:pBdr>
      <w:suppressAutoHyphens w:val="0"/>
      <w:spacing w:before="360" w:after="360" w:line="259" w:lineRule="auto"/>
      <w:ind w:left="864" w:right="864"/>
      <w:jc w:val="center"/>
      <w:textAlignment w:val="auto"/>
    </w:pPr>
    <w:rPr>
      <w:rFonts w:asciiTheme="minorHAnsi" w:hAnsiTheme="minorHAnsi" w:eastAsiaTheme="minorHAnsi" w:cstheme="minorBidi"/>
      <w:i/>
      <w:iCs/>
      <w:color w:val="2F5597" w:themeColor="accent1" w:themeShade="BF"/>
      <w:kern w:val="2"/>
      <w:sz w:val="22"/>
      <w:szCs w:val="22"/>
      <w:lang w:eastAsia="en-US" w:bidi="ar-SA"/>
      <w14:ligatures w14:val="standardContextual"/>
    </w:rPr>
  </w:style>
  <w:style w:type="character" w:customStyle="1" w:styleId="32">
    <w:name w:val="Выделенная цитата Знак"/>
    <w:basedOn w:val="11"/>
    <w:link w:val="31"/>
    <w:qFormat/>
    <w:uiPriority w:val="30"/>
    <w:rPr>
      <w:i/>
      <w:iCs/>
      <w:color w:val="2F5597" w:themeColor="accent1" w:themeShade="BF"/>
    </w:rPr>
  </w:style>
  <w:style w:type="character" w:customStyle="1" w:styleId="33">
    <w:name w:val="Intense Reference"/>
    <w:basedOn w:val="11"/>
    <w:qFormat/>
    <w:uiPriority w:val="32"/>
    <w:rPr>
      <w:b/>
      <w:bCs/>
      <w:smallCaps/>
      <w:color w:val="2F5597" w:themeColor="accent1" w:themeShade="BF"/>
      <w:spacing w:val="5"/>
    </w:rPr>
  </w:style>
  <w:style w:type="character" w:customStyle="1" w:styleId="34">
    <w:name w:val="Верхний колонтитул Знак"/>
    <w:basedOn w:val="11"/>
    <w:link w:val="13"/>
    <w:qFormat/>
    <w:uiPriority w:val="99"/>
    <w:rPr>
      <w:rFonts w:ascii="Times New Roman" w:hAnsi="Times New Roman" w:eastAsia="Times New Roman" w:cs="Times New Roman"/>
      <w:kern w:val="0"/>
      <w:sz w:val="20"/>
      <w:szCs w:val="20"/>
      <w:lang w:eastAsia="ar-SA"/>
      <w14:ligatures w14:val="none"/>
    </w:rPr>
  </w:style>
  <w:style w:type="paragraph" w:customStyle="1" w:styleId="35">
    <w:name w:val="ConsPlusNormal"/>
    <w:link w:val="36"/>
    <w:qFormat/>
    <w:uiPriority w:val="0"/>
    <w:pPr>
      <w:widowControl w:val="0"/>
      <w:autoSpaceDE w:val="0"/>
      <w:autoSpaceDN w:val="0"/>
      <w:adjustRightInd w:val="0"/>
      <w:spacing w:after="0" w:line="240" w:lineRule="auto"/>
      <w:ind w:firstLine="720"/>
    </w:pPr>
    <w:rPr>
      <w:rFonts w:ascii="Arial" w:hAnsi="Arial" w:eastAsia="Times New Roman" w:cs="Arial"/>
      <w:kern w:val="0"/>
      <w:sz w:val="22"/>
      <w:szCs w:val="22"/>
      <w:lang w:val="ru-RU" w:eastAsia="ru-RU" w:bidi="ar-SA"/>
      <w14:ligatures w14:val="none"/>
    </w:rPr>
  </w:style>
  <w:style w:type="character" w:customStyle="1" w:styleId="36">
    <w:name w:val="ConsPlusNormal Знак"/>
    <w:link w:val="35"/>
    <w:locked/>
    <w:uiPriority w:val="0"/>
    <w:rPr>
      <w:rFonts w:ascii="Arial" w:hAnsi="Arial" w:eastAsia="Times New Roman" w:cs="Arial"/>
      <w:kern w:val="0"/>
      <w:lang w:eastAsia="ru-RU"/>
      <w14:ligatures w14:val="none"/>
    </w:rPr>
  </w:style>
  <w:style w:type="paragraph" w:customStyle="1" w:styleId="37">
    <w:name w:val="Основной текст1"/>
    <w:basedOn w:val="1"/>
    <w:uiPriority w:val="0"/>
    <w:pPr>
      <w:shd w:val="clear" w:color="auto" w:fill="FFFFFF"/>
      <w:spacing w:before="300" w:line="307" w:lineRule="exact"/>
      <w:jc w:val="both"/>
      <w:textAlignment w:val="auto"/>
    </w:pPr>
    <w:rPr>
      <w:rFonts w:ascii="Calibri" w:hAnsi="Calibri" w:eastAsia="Calibri" w:cs="Calibri"/>
      <w:sz w:val="25"/>
      <w:szCs w:val="25"/>
      <w:lang w:val="zh-CN"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2420</Words>
  <Characters>13799</Characters>
  <Lines>114</Lines>
  <Paragraphs>32</Paragraphs>
  <TotalTime>1</TotalTime>
  <ScaleCrop>false</ScaleCrop>
  <LinksUpToDate>false</LinksUpToDate>
  <CharactersWithSpaces>16187</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2025-03-20T06:48:00Z</dcterms:created>
  <dc:creator>Алнаши Администрация</dc:creator>
  <cp:lastModifiedBy>Marina Garifullina</cp:lastModifiedBy>
  <dcterms:modified xsi:type="dcterms:W3CDTF">2025-03-21T12:51:20Z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1B768CD2F8384F948096585EA23DAA3D_13</vt:lpwstr>
  </property>
</Properties>
</file>